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1F0174" w14:paraId="7636C864" w14:textId="77777777" w:rsidTr="0081083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40C1C650" w:rsidR="001F0174" w:rsidRDefault="001F01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6B6FF2C8" w:rsidR="001F0174" w:rsidRDefault="001F0174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C077C41" w14:textId="0181CBB1" w:rsidR="001F0174" w:rsidRDefault="001F0174">
            <w:pPr>
              <w:pStyle w:val="ConsPlusNormal"/>
            </w:pPr>
          </w:p>
        </w:tc>
      </w:tr>
      <w:tr w:rsidR="00613F1F" w:rsidRPr="005332A6" w14:paraId="59389735" w14:textId="77777777" w:rsidTr="000A0C35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0A170EE9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31A3AFB3" w:rsidR="00613F1F" w:rsidRPr="001A5AFF" w:rsidRDefault="00613F1F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660B3" w14:textId="1C9D669D" w:rsidR="00613F1F" w:rsidRPr="001A5AFF" w:rsidRDefault="00C01CC0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«Повышение эффективности и надежности функционирования жилищно-коммунального хозяйства Республики Тыва»</w:t>
            </w:r>
          </w:p>
        </w:tc>
      </w:tr>
      <w:tr w:rsidR="00613F1F" w:rsidRPr="005332A6" w14:paraId="6AC449A8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2A1007" w14:textId="1CDF0018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4D7703F9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170A7EA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Министерство жилищно-коммунального хозяйства Республики Тыва</w:t>
            </w:r>
          </w:p>
          <w:p w14:paraId="053203B1" w14:textId="2BF39549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6410CFFF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74AA041" w14:textId="4A7527DF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05EF6EB7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90CA1B6" w14:textId="238ABB7C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1) Повышение качества питьевой воды для населения Республики Тыва;</w:t>
            </w:r>
          </w:p>
          <w:p w14:paraId="64A48B45" w14:textId="41162E00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2) Сокращение в три раза доли загрязненных сточных вод, отводимых в р. Енисей;</w:t>
            </w:r>
          </w:p>
          <w:p w14:paraId="177FD333" w14:textId="0F9547DF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3) Модернизация и развитие жилищно-коммунального хозяйства;</w:t>
            </w:r>
          </w:p>
          <w:p w14:paraId="1DD60C0B" w14:textId="7AB87AA2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4) Обновление технической базы предприятий жилищно-коммунального хозяйства</w:t>
            </w:r>
          </w:p>
          <w:p w14:paraId="79D46417" w14:textId="0C737297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45D7E2A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Направления (подпрограммы) Программы</w:t>
            </w:r>
          </w:p>
          <w:p w14:paraId="3B7BE7C1" w14:textId="148E2577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35940DE4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C01CC0" w:rsidRPr="001A5AFF" w14:paraId="22867655" w14:textId="77777777" w:rsidTr="00C01CC0">
              <w:tc>
                <w:tcPr>
                  <w:tcW w:w="5613" w:type="dxa"/>
                </w:tcPr>
                <w:p w14:paraId="0A988CFA" w14:textId="77777777" w:rsidR="00C01CC0" w:rsidRPr="001A5AFF" w:rsidRDefault="001A5AFF" w:rsidP="00C01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4" w:history="1">
                    <w:r w:rsidR="00C01CC0" w:rsidRPr="001A5AFF">
                      <w:rPr>
                        <w:rFonts w:ascii="Times New Roman" w:hAnsi="Times New Roman" w:cs="Times New Roman"/>
                        <w:color w:val="0000FF"/>
                      </w:rPr>
                      <w:t>подпрограмма 1</w:t>
                    </w:r>
                  </w:hyperlink>
                  <w:r w:rsidR="00C01CC0" w:rsidRPr="001A5AFF">
                    <w:rPr>
                      <w:rFonts w:ascii="Times New Roman" w:hAnsi="Times New Roman" w:cs="Times New Roman"/>
                    </w:rPr>
                    <w:t xml:space="preserve"> "Чистая вода";</w:t>
                  </w:r>
                </w:p>
                <w:p w14:paraId="19650BFE" w14:textId="77777777" w:rsidR="00C01CC0" w:rsidRPr="001A5AFF" w:rsidRDefault="001A5AFF" w:rsidP="00C01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5" w:history="1">
                    <w:r w:rsidR="00C01CC0" w:rsidRPr="001A5AFF">
                      <w:rPr>
                        <w:rFonts w:ascii="Times New Roman" w:hAnsi="Times New Roman" w:cs="Times New Roman"/>
                        <w:color w:val="0000FF"/>
                      </w:rPr>
                      <w:t>подпрограмма 2</w:t>
                    </w:r>
                  </w:hyperlink>
                  <w:r w:rsidR="00C01CC0" w:rsidRPr="001A5AFF">
                    <w:rPr>
                      <w:rFonts w:ascii="Times New Roman" w:hAnsi="Times New Roman" w:cs="Times New Roman"/>
                    </w:rPr>
                    <w:t xml:space="preserve"> "Строительство и реконструкция (модернизация) очистных сооружений централизованных систем водоотведения в Республике Тыва";</w:t>
                  </w:r>
                </w:p>
                <w:p w14:paraId="5489D974" w14:textId="77777777" w:rsidR="00C01CC0" w:rsidRPr="001A5AFF" w:rsidRDefault="001A5AFF" w:rsidP="00C01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="00C01CC0" w:rsidRPr="001A5AFF">
                      <w:rPr>
                        <w:rFonts w:ascii="Times New Roman" w:hAnsi="Times New Roman" w:cs="Times New Roman"/>
                        <w:color w:val="0000FF"/>
                      </w:rPr>
                      <w:t>подпрограмма 3</w:t>
                    </w:r>
                  </w:hyperlink>
                  <w:r w:rsidR="00C01CC0" w:rsidRPr="001A5AFF">
                    <w:rPr>
                      <w:rFonts w:ascii="Times New Roman" w:hAnsi="Times New Roman" w:cs="Times New Roman"/>
                    </w:rPr>
                    <w:t xml:space="preserve"> "Модернизация систем коммунальной инфраструктуры Республики Тыва";</w:t>
                  </w:r>
                </w:p>
                <w:p w14:paraId="47680A3C" w14:textId="77777777" w:rsidR="00C01CC0" w:rsidRPr="001A5AFF" w:rsidRDefault="001A5AFF" w:rsidP="00C01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7" w:history="1">
                    <w:r w:rsidR="00C01CC0" w:rsidRPr="001A5AFF">
                      <w:rPr>
                        <w:rFonts w:ascii="Times New Roman" w:hAnsi="Times New Roman" w:cs="Times New Roman"/>
                        <w:color w:val="0000FF"/>
                      </w:rPr>
                      <w:t>подпрограмма 4</w:t>
                    </w:r>
                  </w:hyperlink>
                  <w:r w:rsidR="00C01CC0" w:rsidRPr="001A5AFF">
                    <w:rPr>
                      <w:rFonts w:ascii="Times New Roman" w:hAnsi="Times New Roman" w:cs="Times New Roman"/>
                    </w:rPr>
                    <w:t xml:space="preserve"> "Обеспечение организаций жилищно-коммунального хозяйства Республики Тыва техникой, в том числе специализированной";</w:t>
                  </w:r>
                </w:p>
                <w:p w14:paraId="7D5D8A7E" w14:textId="77777777" w:rsidR="00C01CC0" w:rsidRPr="001A5AFF" w:rsidRDefault="001A5AFF" w:rsidP="00C01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C01CC0" w:rsidRPr="001A5AFF">
                      <w:rPr>
                        <w:rFonts w:ascii="Times New Roman" w:hAnsi="Times New Roman" w:cs="Times New Roman"/>
                        <w:color w:val="0000FF"/>
                      </w:rPr>
                      <w:t>подпрограмма 5</w:t>
                    </w:r>
                  </w:hyperlink>
                  <w:r w:rsidR="00C01CC0" w:rsidRPr="001A5AFF">
                    <w:rPr>
                      <w:rFonts w:ascii="Times New Roman" w:hAnsi="Times New Roman" w:cs="Times New Roman"/>
                    </w:rPr>
                    <w:t xml:space="preserve"> "Снабжение населения Республики Тыва чистой водопроводной водой";</w:t>
                  </w:r>
                </w:p>
                <w:p w14:paraId="0896F6CB" w14:textId="77777777" w:rsidR="00C01CC0" w:rsidRPr="001A5AFF" w:rsidRDefault="001A5AFF" w:rsidP="00C01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C01CC0" w:rsidRPr="001A5AFF">
                      <w:rPr>
                        <w:rFonts w:ascii="Times New Roman" w:hAnsi="Times New Roman" w:cs="Times New Roman"/>
                        <w:color w:val="0000FF"/>
                      </w:rPr>
                      <w:t>подпрограмма 6</w:t>
                    </w:r>
                  </w:hyperlink>
                  <w:r w:rsidR="00C01CC0" w:rsidRPr="001A5AFF">
                    <w:rPr>
                      <w:rFonts w:ascii="Times New Roman" w:hAnsi="Times New Roman" w:cs="Times New Roman"/>
                    </w:rPr>
                    <w:t xml:space="preserve"> "Возмещение понесенных затрат"</w:t>
                  </w:r>
                </w:p>
              </w:tc>
            </w:tr>
          </w:tbl>
          <w:p w14:paraId="54D095C4" w14:textId="7C4B4811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B71E6C" w14:textId="77777777" w:rsidR="00613F1F" w:rsidRPr="001A5AFF" w:rsidRDefault="00613F1F" w:rsidP="00613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Направления (подпрограммы)</w:t>
            </w:r>
          </w:p>
          <w:p w14:paraId="0294FC26" w14:textId="44B835F8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77777777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613F1F" w:rsidRPr="001A5AFF" w14:paraId="546EDBD6" w14:textId="77777777" w:rsidTr="00613F1F">
              <w:tc>
                <w:tcPr>
                  <w:tcW w:w="5613" w:type="dxa"/>
                </w:tcPr>
                <w:p w14:paraId="7F45AC69" w14:textId="77777777" w:rsidR="00613F1F" w:rsidRPr="001A5AFF" w:rsidRDefault="001A5AFF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="00613F1F" w:rsidRPr="001A5AFF">
                      <w:rPr>
                        <w:rFonts w:ascii="Times New Roman" w:hAnsi="Times New Roman" w:cs="Times New Roman"/>
                        <w:color w:val="0000FF"/>
                      </w:rPr>
                      <w:t>подпрограмма 1</w:t>
                    </w:r>
                  </w:hyperlink>
                  <w:r w:rsidR="00613F1F" w:rsidRPr="001A5AFF">
                    <w:rPr>
                      <w:rFonts w:ascii="Times New Roman" w:hAnsi="Times New Roman" w:cs="Times New Roman"/>
                    </w:rPr>
                    <w:t xml:space="preserve"> "Улучшение условий и охраны труда в Республике Тыва";</w:t>
                  </w:r>
                </w:p>
                <w:p w14:paraId="2EF43161" w14:textId="77777777" w:rsidR="00613F1F" w:rsidRPr="001A5AFF" w:rsidRDefault="001A5AFF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1" w:history="1">
                    <w:r w:rsidR="00613F1F" w:rsidRPr="001A5AFF">
                      <w:rPr>
                        <w:rFonts w:ascii="Times New Roman" w:hAnsi="Times New Roman" w:cs="Times New Roman"/>
                        <w:color w:val="0000FF"/>
                      </w:rPr>
                      <w:t>подпрограмма 2</w:t>
                    </w:r>
                  </w:hyperlink>
                  <w:r w:rsidR="00613F1F" w:rsidRPr="001A5AFF">
                    <w:rPr>
                      <w:rFonts w:ascii="Times New Roman" w:hAnsi="Times New Roman" w:cs="Times New Roman"/>
                    </w:rPr>
                    <w:t xml:space="preserve"> "Снижение напряженности на рынке труда";</w:t>
                  </w:r>
                </w:p>
                <w:p w14:paraId="69172C2E" w14:textId="77777777" w:rsidR="00613F1F" w:rsidRPr="001A5AFF" w:rsidRDefault="001A5AFF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2" w:history="1">
                    <w:r w:rsidR="00613F1F" w:rsidRPr="001A5AFF">
                      <w:rPr>
                        <w:rFonts w:ascii="Times New Roman" w:hAnsi="Times New Roman" w:cs="Times New Roman"/>
                        <w:color w:val="0000FF"/>
                      </w:rPr>
                      <w:t>подпрограмма 3</w:t>
                    </w:r>
                  </w:hyperlink>
                  <w:r w:rsidR="00613F1F" w:rsidRPr="001A5AFF">
                    <w:rPr>
                      <w:rFonts w:ascii="Times New Roman" w:hAnsi="Times New Roman" w:cs="Times New Roman"/>
                    </w:rPr>
                    <w:t xml:space="preserve"> "Содействие занятости населения";</w:t>
                  </w:r>
                </w:p>
                <w:p w14:paraId="3906C7AA" w14:textId="77777777" w:rsidR="00613F1F" w:rsidRPr="001A5AFF" w:rsidRDefault="001A5AFF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3" w:history="1">
                    <w:r w:rsidR="00613F1F" w:rsidRPr="001A5AFF">
                      <w:rPr>
                        <w:rFonts w:ascii="Times New Roman" w:hAnsi="Times New Roman" w:cs="Times New Roman"/>
                        <w:color w:val="0000FF"/>
                      </w:rPr>
                      <w:t>подпрограмма 4</w:t>
                    </w:r>
                  </w:hyperlink>
                  <w:r w:rsidR="00613F1F" w:rsidRPr="001A5AFF">
                    <w:rPr>
                      <w:rFonts w:ascii="Times New Roman" w:hAnsi="Times New Roman" w:cs="Times New Roman"/>
                    </w:rPr>
                    <w:t xml:space="preserve"> "Обеспечение социальной поддержки безработных граждан";</w:t>
                  </w:r>
                </w:p>
                <w:p w14:paraId="54268E43" w14:textId="77777777" w:rsidR="00613F1F" w:rsidRPr="001A5AFF" w:rsidRDefault="001A5AFF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4" w:history="1">
                    <w:r w:rsidR="00613F1F" w:rsidRPr="001A5AFF">
                      <w:rPr>
                        <w:rFonts w:ascii="Times New Roman" w:hAnsi="Times New Roman" w:cs="Times New Roman"/>
                        <w:color w:val="0000FF"/>
                      </w:rPr>
                      <w:t>подпрограмма 5</w:t>
                    </w:r>
                  </w:hyperlink>
                  <w:r w:rsidR="00613F1F" w:rsidRPr="001A5AFF">
                    <w:rPr>
                      <w:rFonts w:ascii="Times New Roman" w:hAnsi="Times New Roman" w:cs="Times New Roman"/>
                    </w:rPr>
                    <w:t xml:space="preserve"> "Обеспечение деятельности центров занятости населения";</w:t>
                  </w:r>
                </w:p>
                <w:p w14:paraId="662C8172" w14:textId="77777777" w:rsidR="00613F1F" w:rsidRPr="001A5AFF" w:rsidRDefault="001A5AFF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5" w:history="1">
                    <w:r w:rsidR="00613F1F" w:rsidRPr="001A5AFF">
                      <w:rPr>
                        <w:rFonts w:ascii="Times New Roman" w:hAnsi="Times New Roman" w:cs="Times New Roman"/>
                        <w:color w:val="0000FF"/>
                      </w:rPr>
                      <w:t>подпрограмма 6</w:t>
                    </w:r>
                  </w:hyperlink>
                  <w:r w:rsidR="00613F1F" w:rsidRPr="001A5AFF">
                    <w:rPr>
                      <w:rFonts w:ascii="Times New Roman" w:hAnsi="Times New Roman" w:cs="Times New Roman"/>
                    </w:rPr>
                    <w:t xml:space="preserve"> "Сопровождение инвалидов молодого возраста при трудоустройстве"</w:t>
                  </w:r>
                </w:p>
              </w:tc>
            </w:tr>
          </w:tbl>
          <w:p w14:paraId="5612F61F" w14:textId="26A47A91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63EC1592" w14:textId="77777777" w:rsidTr="007B0296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110A586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 Программы</w:t>
            </w:r>
          </w:p>
          <w:p w14:paraId="297BEC76" w14:textId="1F7E2B0C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B37AC" w14:textId="77777777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5B5954C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общий объем финансирования Программы в 2024 - 2030 годах за счет всех источников финансирования составит 9970609,02 тыс. рублей, в том числе по годам:</w:t>
            </w:r>
          </w:p>
          <w:p w14:paraId="522D7B5F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2024 г. - 1364441,33 тыс. рублей;</w:t>
            </w:r>
          </w:p>
          <w:p w14:paraId="35E2C19B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2025 г. - 873122,85 тыс. рублей;</w:t>
            </w:r>
          </w:p>
          <w:p w14:paraId="572A25D5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2026 г. - 1604471,46 тыс. рублей;</w:t>
            </w:r>
          </w:p>
          <w:p w14:paraId="06FA4402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2027 г. - 2162340,90 тыс. рублей;</w:t>
            </w:r>
          </w:p>
          <w:p w14:paraId="4A0FBC38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2028 г. - 1990809,76 тыс. рублей;</w:t>
            </w:r>
          </w:p>
          <w:p w14:paraId="58B492B9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2029 г. - 986091,56 тыс. рублей;</w:t>
            </w:r>
          </w:p>
          <w:p w14:paraId="226DB001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2030 г. - 989331,16 тыс. рублей;</w:t>
            </w:r>
          </w:p>
          <w:p w14:paraId="6505E64F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том числе:</w:t>
            </w:r>
          </w:p>
          <w:p w14:paraId="2E615DA3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за счет средств федерального бюджета - 7710834,45 тыс. рублей, в том числе по годам:</w:t>
            </w:r>
          </w:p>
          <w:p w14:paraId="6851F022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2024 г. - 773270,70 тыс. рублей;</w:t>
            </w:r>
          </w:p>
          <w:p w14:paraId="2A7631DA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2025 г. - 653747,96 тыс. рублей;</w:t>
            </w:r>
          </w:p>
          <w:p w14:paraId="13634872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2026 г. - 1309630,72 тыс. рублей;</w:t>
            </w:r>
          </w:p>
          <w:p w14:paraId="62DF057E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2027 г. - 1819627,88 тыс. рублей;</w:t>
            </w:r>
          </w:p>
          <w:p w14:paraId="20E2A8F0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2028 г. - 1666402,63 тыс. рублей;</w:t>
            </w:r>
          </w:p>
          <w:p w14:paraId="3277C3D3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2029 г. - 744077,28 тыс. рублей;</w:t>
            </w:r>
          </w:p>
          <w:p w14:paraId="37A037D1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lastRenderedPageBreak/>
              <w:t>в 2030 г. - 744077,28 тыс. рублей;</w:t>
            </w:r>
          </w:p>
          <w:p w14:paraId="188A0F51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за счет средств республиканского бюджета - 1988558,97 тыс. рублей, в том числе по годам:</w:t>
            </w:r>
          </w:p>
          <w:p w14:paraId="037A475C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2024 г. - 456077,99 тыс. рублей;</w:t>
            </w:r>
          </w:p>
          <w:p w14:paraId="051038FE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2025 г. - 203389,56 тыс. рублей;</w:t>
            </w:r>
          </w:p>
          <w:p w14:paraId="5A670DF6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2026 г. - 274920,39 тыс. рублей;</w:t>
            </w:r>
          </w:p>
          <w:p w14:paraId="3E8F7E38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2027 г. - 314724,07 тыс. рублей;</w:t>
            </w:r>
          </w:p>
          <w:p w14:paraId="21E9FABE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2028 г. - 299061,44 тыс. рублей;</w:t>
            </w:r>
          </w:p>
          <w:p w14:paraId="2845210B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2029 г. - 218466,00 тыс. рублей;</w:t>
            </w:r>
          </w:p>
          <w:p w14:paraId="7F116A8D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2030 г. - 221919,51 тыс. рублей;</w:t>
            </w:r>
          </w:p>
          <w:p w14:paraId="5A318EF8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за счет средств муниципальных бюджетов - 168369,45 тыс. рублей, в том числе по годам:</w:t>
            </w:r>
          </w:p>
          <w:p w14:paraId="3A46A1BA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2024 г. - 32246,49 тыс. рублей;</w:t>
            </w:r>
          </w:p>
          <w:p w14:paraId="42B72A0C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2025 г. - 15985,33 тыс. рублей;</w:t>
            </w:r>
          </w:p>
          <w:p w14:paraId="07D4E129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2026 г. - 19920,35 тыс. рублей;</w:t>
            </w:r>
          </w:p>
          <w:p w14:paraId="0CCE8A5C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2027 г. - 27988,94 тыс. рублей;</w:t>
            </w:r>
          </w:p>
          <w:p w14:paraId="6A9EA231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2028 г. - 25345,69 тыс. рублей;</w:t>
            </w:r>
          </w:p>
          <w:p w14:paraId="62C12989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2029 г. - 23548,28 тыс. рублей;</w:t>
            </w:r>
          </w:p>
          <w:p w14:paraId="276350A7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2030 г. - 23334,37 тыс. рублей;</w:t>
            </w:r>
          </w:p>
          <w:p w14:paraId="2819CF04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за счет внебюджетных средств - 102846,15 тыс. рублей, в том числе по годам:</w:t>
            </w:r>
          </w:p>
          <w:p w14:paraId="012796B6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2024 г. - 102846,15 тыс. рублей;</w:t>
            </w:r>
          </w:p>
          <w:p w14:paraId="66CD77D1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2025 г. - 0 тыс. рублей;</w:t>
            </w:r>
          </w:p>
          <w:p w14:paraId="737A7380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2026 г. - 0 тыс. рублей;</w:t>
            </w:r>
          </w:p>
          <w:p w14:paraId="3BADF45B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2027 г. - 0 тыс. рублей;</w:t>
            </w:r>
          </w:p>
          <w:p w14:paraId="1B840E78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2028 г. - 0 тыс. рублей;</w:t>
            </w:r>
          </w:p>
          <w:p w14:paraId="342BC90B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2029 г. - 0 тыс. рублей;</w:t>
            </w:r>
          </w:p>
          <w:p w14:paraId="0ECC6E5C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в 2030 г. - 0 тыс. рублей.</w:t>
            </w:r>
          </w:p>
          <w:p w14:paraId="53B27E36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Объем финансирования подпрограмм:</w:t>
            </w:r>
          </w:p>
          <w:p w14:paraId="01A0BFB4" w14:textId="77777777" w:rsidR="00C01CC0" w:rsidRPr="001A5AFF" w:rsidRDefault="001A5AFF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C01CC0" w:rsidRPr="001A5AFF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="00C01CC0" w:rsidRPr="001A5AFF">
              <w:rPr>
                <w:rFonts w:ascii="Times New Roman" w:hAnsi="Times New Roman" w:cs="Times New Roman"/>
              </w:rPr>
              <w:t xml:space="preserve"> "Чистая вода" - 1805049,55 тыс. рублей, в том числе за счет федерального бюджета - 1468139,12 тыс. рублей, за счет республиканского бюджета - 336910,43 тыс. рублей;</w:t>
            </w:r>
          </w:p>
          <w:p w14:paraId="0EE706F4" w14:textId="77777777" w:rsidR="00C01CC0" w:rsidRPr="001A5AFF" w:rsidRDefault="001A5AFF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C01CC0" w:rsidRPr="001A5AFF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="00C01CC0" w:rsidRPr="001A5AFF">
              <w:rPr>
                <w:rFonts w:ascii="Times New Roman" w:hAnsi="Times New Roman" w:cs="Times New Roman"/>
              </w:rPr>
              <w:t xml:space="preserve"> "Строительство и реконструкция (модернизация) очистных сооружений централизованных систем водоотведения в Республике Тыва" - 6344475,62 тыс. рублей, в том числе за счет федерального бюджета - 5851295,33 тыс. рублей, за счет республиканского бюджета - 493180,29 тыс. рублей;</w:t>
            </w:r>
          </w:p>
          <w:p w14:paraId="500278B6" w14:textId="77777777" w:rsidR="00C01CC0" w:rsidRPr="001A5AFF" w:rsidRDefault="001A5AFF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C01CC0" w:rsidRPr="001A5AFF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="00C01CC0" w:rsidRPr="001A5AFF">
              <w:rPr>
                <w:rFonts w:ascii="Times New Roman" w:hAnsi="Times New Roman" w:cs="Times New Roman"/>
              </w:rPr>
              <w:t xml:space="preserve"> "Модернизация систем коммунальной инфраструктуры Республики Тыва" - 499246,15 тыс. рублей, в том числе за счет федерального бюджета - 391400,05 тыс. рублей, за счет республиканского бюджета - 5000,00 тыс. рублей, за счет внебюджетных средств - 102846,15 тыс. рублей;</w:t>
            </w:r>
          </w:p>
          <w:p w14:paraId="09DDBAB2" w14:textId="77777777" w:rsidR="00C01CC0" w:rsidRPr="001A5AFF" w:rsidRDefault="001A5AFF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C01CC0" w:rsidRPr="001A5AFF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="00C01CC0" w:rsidRPr="001A5AFF">
              <w:rPr>
                <w:rFonts w:ascii="Times New Roman" w:hAnsi="Times New Roman" w:cs="Times New Roman"/>
              </w:rPr>
              <w:t xml:space="preserve"> "Обеспечение организаций жилищно-коммунального хозяйства Республики Тыва техникой, в том числе специализированной" - 504082,70 тыс. рублей, в том числе за счет республиканского бюджета - 388587,86 тыс. рублей, за счет муниципальных бюджетов - 115494,84 тыс. рублей;</w:t>
            </w:r>
          </w:p>
          <w:p w14:paraId="1A4FEEEC" w14:textId="77777777" w:rsidR="00C01CC0" w:rsidRPr="001A5AFF" w:rsidRDefault="001A5AFF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C01CC0" w:rsidRPr="001A5AFF"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 w:rsidR="00C01CC0" w:rsidRPr="001A5AFF">
              <w:rPr>
                <w:rFonts w:ascii="Times New Roman" w:hAnsi="Times New Roman" w:cs="Times New Roman"/>
              </w:rPr>
              <w:t xml:space="preserve"> "Снабжение населения Республики Тыва чистой водопроводной водой" - 176248,70 тыс. рублей, в том числе за счет республиканского бюджета - 123374,09 тыс. рублей, за счет муниципальных бюджетов - 52874,61 тыс. рублей;</w:t>
            </w:r>
          </w:p>
          <w:p w14:paraId="078D8651" w14:textId="77777777" w:rsidR="00C01CC0" w:rsidRPr="001A5AFF" w:rsidRDefault="001A5AFF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C01CC0" w:rsidRPr="001A5AFF"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 w:rsidR="00C01CC0" w:rsidRPr="001A5AFF">
              <w:rPr>
                <w:rFonts w:ascii="Times New Roman" w:hAnsi="Times New Roman" w:cs="Times New Roman"/>
              </w:rPr>
              <w:t xml:space="preserve"> "Возмещение понесенных затрат" - 641506,30 тыс. рублей, в том числе за счет республиканского бюджета - 641506,30 тыс. рублей.</w:t>
            </w:r>
          </w:p>
          <w:p w14:paraId="5B6675D7" w14:textId="77777777" w:rsidR="00C01CC0" w:rsidRPr="001A5AFF" w:rsidRDefault="00C01CC0" w:rsidP="00C0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Финансирование мероприятий Программы будет ежегодно корректироваться исходя из возможностей республиканского бюджета Республики Тыва</w:t>
            </w:r>
          </w:p>
          <w:p w14:paraId="2C556AB9" w14:textId="06D4342C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13541576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D965A77" w14:textId="77777777" w:rsidR="007B0296" w:rsidRPr="001A5AFF" w:rsidRDefault="007B0296" w:rsidP="007B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73045E20" w14:textId="75DC6330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9BD489" w14:textId="77777777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1A5A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7B0296" w:rsidRPr="001A5AFF" w14:paraId="0737E220" w14:textId="77777777" w:rsidTr="007B0296">
              <w:tc>
                <w:tcPr>
                  <w:tcW w:w="5613" w:type="dxa"/>
                </w:tcPr>
                <w:p w14:paraId="028696F3" w14:textId="77777777" w:rsidR="007B0296" w:rsidRPr="001A5AFF" w:rsidRDefault="001A5AFF" w:rsidP="007B02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22" w:history="1">
                    <w:r w:rsidR="007B0296" w:rsidRPr="001A5AFF">
                      <w:rPr>
                        <w:rFonts w:ascii="Times New Roman" w:hAnsi="Times New Roman" w:cs="Times New Roman"/>
                        <w:color w:val="0000FF"/>
                      </w:rPr>
                      <w:t>Поручение</w:t>
                    </w:r>
                  </w:hyperlink>
                  <w:r w:rsidR="007B0296" w:rsidRPr="001A5AFF">
                    <w:rPr>
                      <w:rFonts w:ascii="Times New Roman" w:hAnsi="Times New Roman" w:cs="Times New Roman"/>
                    </w:rPr>
                    <w:t xml:space="preserve"> Президента Российской Федерации от 24 августа 2022 г. N Пр-1483ГС;</w:t>
                  </w:r>
                </w:p>
                <w:p w14:paraId="0059946A" w14:textId="77777777" w:rsidR="007B0296" w:rsidRPr="001A5AFF" w:rsidRDefault="007B0296" w:rsidP="007B02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A5AFF">
                    <w:rPr>
                      <w:rFonts w:ascii="Times New Roman" w:hAnsi="Times New Roman" w:cs="Times New Roman"/>
                    </w:rPr>
                    <w:t xml:space="preserve">национальная </w:t>
                  </w:r>
                  <w:hyperlink r:id="rId23" w:history="1">
                    <w:r w:rsidRPr="001A5AFF">
                      <w:rPr>
                        <w:rFonts w:ascii="Times New Roman" w:hAnsi="Times New Roman" w:cs="Times New Roman"/>
                        <w:color w:val="0000FF"/>
                      </w:rPr>
                      <w:t>цель</w:t>
                    </w:r>
                  </w:hyperlink>
                  <w:r w:rsidRPr="001A5AFF">
                    <w:rPr>
                      <w:rFonts w:ascii="Times New Roman" w:hAnsi="Times New Roman" w:cs="Times New Roman"/>
                    </w:rPr>
                    <w:t xml:space="preserve"> "повышение качества питьевой воды посредством модернизации систем водоснабжения с использованием перспективных технологий водоподготовки", утвержденная постановлением Правительства Российской Федерации от 30 декабря 2017 г. N 1710;</w:t>
                  </w:r>
                </w:p>
                <w:p w14:paraId="079F5977" w14:textId="77777777" w:rsidR="007B0296" w:rsidRPr="001A5AFF" w:rsidRDefault="007B0296" w:rsidP="007B02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A5AFF">
                    <w:rPr>
                      <w:rFonts w:ascii="Times New Roman" w:hAnsi="Times New Roman" w:cs="Times New Roman"/>
                    </w:rPr>
                    <w:t xml:space="preserve">государственная </w:t>
                  </w:r>
                  <w:hyperlink r:id="rId24" w:history="1">
                    <w:r w:rsidRPr="001A5AFF">
                      <w:rPr>
                        <w:rFonts w:ascii="Times New Roman" w:hAnsi="Times New Roman" w:cs="Times New Roman"/>
                        <w:color w:val="0000FF"/>
                      </w:rPr>
                      <w:t>программа</w:t>
                    </w:r>
                  </w:hyperlink>
                  <w:r w:rsidRPr="001A5AFF">
                    <w:rPr>
                      <w:rFonts w:ascii="Times New Roman" w:hAnsi="Times New Roman" w:cs="Times New Roman"/>
                    </w:rPr>
            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утвержденная постановлением Правительства Российской Федерации от 30 декабря 2017 г. N 1710</w:t>
                  </w:r>
                </w:p>
              </w:tc>
            </w:tr>
          </w:tbl>
          <w:p w14:paraId="266F3514" w14:textId="771C087F" w:rsidR="00613F1F" w:rsidRPr="001A5AFF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5332A6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5332A6" w:rsidSect="007B0296">
      <w:pgSz w:w="11905" w:h="16838"/>
      <w:pgMar w:top="284" w:right="850" w:bottom="0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A5AFF"/>
    <w:rsid w:val="001F0174"/>
    <w:rsid w:val="005332A6"/>
    <w:rsid w:val="00613F1F"/>
    <w:rsid w:val="007B0296"/>
    <w:rsid w:val="007E7C77"/>
    <w:rsid w:val="00810837"/>
    <w:rsid w:val="00C01CC0"/>
    <w:rsid w:val="00CD5A15"/>
    <w:rsid w:val="00E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1073&amp;dst=100247" TargetMode="External"/><Relationship Id="rId13" Type="http://schemas.openxmlformats.org/officeDocument/2006/relationships/hyperlink" Target="https://login.consultant.ru/link/?req=doc&amp;base=RLAW434&amp;n=41177&amp;dst=100411" TargetMode="External"/><Relationship Id="rId18" Type="http://schemas.openxmlformats.org/officeDocument/2006/relationships/hyperlink" Target="https://login.consultant.ru/link/?req=doc&amp;base=RLAW434&amp;n=41073&amp;dst=10022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434&amp;n=41073&amp;dst=100247" TargetMode="External"/><Relationship Id="rId7" Type="http://schemas.openxmlformats.org/officeDocument/2006/relationships/hyperlink" Target="https://login.consultant.ru/link/?req=doc&amp;base=RLAW434&amp;n=41073&amp;dst=100238" TargetMode="External"/><Relationship Id="rId12" Type="http://schemas.openxmlformats.org/officeDocument/2006/relationships/hyperlink" Target="https://login.consultant.ru/link/?req=doc&amp;base=RLAW434&amp;n=41177&amp;dst=100389" TargetMode="External"/><Relationship Id="rId17" Type="http://schemas.openxmlformats.org/officeDocument/2006/relationships/hyperlink" Target="https://login.consultant.ru/link/?req=doc&amp;base=RLAW434&amp;n=41073&amp;dst=10021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434&amp;n=41073&amp;dst=100212" TargetMode="External"/><Relationship Id="rId20" Type="http://schemas.openxmlformats.org/officeDocument/2006/relationships/hyperlink" Target="https://login.consultant.ru/link/?req=doc&amp;base=RLAW434&amp;n=41073&amp;dst=1002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073&amp;dst=100221" TargetMode="External"/><Relationship Id="rId11" Type="http://schemas.openxmlformats.org/officeDocument/2006/relationships/hyperlink" Target="https://login.consultant.ru/link/?req=doc&amp;base=RLAW434&amp;n=41177&amp;dst=100367" TargetMode="External"/><Relationship Id="rId24" Type="http://schemas.openxmlformats.org/officeDocument/2006/relationships/hyperlink" Target="https://login.consultant.ru/link/?req=doc&amp;base=LAW&amp;n=466124&amp;dst=100019" TargetMode="External"/><Relationship Id="rId5" Type="http://schemas.openxmlformats.org/officeDocument/2006/relationships/hyperlink" Target="https://login.consultant.ru/link/?req=doc&amp;base=RLAW434&amp;n=41073&amp;dst=100212" TargetMode="External"/><Relationship Id="rId15" Type="http://schemas.openxmlformats.org/officeDocument/2006/relationships/hyperlink" Target="https://login.consultant.ru/link/?req=doc&amp;base=RLAW434&amp;n=41177&amp;dst=100455" TargetMode="External"/><Relationship Id="rId23" Type="http://schemas.openxmlformats.org/officeDocument/2006/relationships/hyperlink" Target="https://login.consultant.ru/link/?req=doc&amp;base=LAW&amp;n=466124&amp;dst=101805" TargetMode="External"/><Relationship Id="rId10" Type="http://schemas.openxmlformats.org/officeDocument/2006/relationships/hyperlink" Target="https://login.consultant.ru/link/?req=doc&amp;base=RLAW434&amp;n=41177&amp;dst=100345" TargetMode="External"/><Relationship Id="rId19" Type="http://schemas.openxmlformats.org/officeDocument/2006/relationships/hyperlink" Target="https://login.consultant.ru/link/?req=doc&amp;base=RLAW434&amp;n=41073&amp;dst=100221" TargetMode="External"/><Relationship Id="rId4" Type="http://schemas.openxmlformats.org/officeDocument/2006/relationships/hyperlink" Target="https://login.consultant.ru/link/?req=doc&amp;base=RLAW434&amp;n=41073&amp;dst=100212" TargetMode="External"/><Relationship Id="rId9" Type="http://schemas.openxmlformats.org/officeDocument/2006/relationships/hyperlink" Target="https://login.consultant.ru/link/?req=doc&amp;base=RLAW434&amp;n=41073&amp;dst=100256" TargetMode="External"/><Relationship Id="rId14" Type="http://schemas.openxmlformats.org/officeDocument/2006/relationships/hyperlink" Target="https://login.consultant.ru/link/?req=doc&amp;base=RLAW434&amp;n=41177&amp;dst=100433" TargetMode="External"/><Relationship Id="rId22" Type="http://schemas.openxmlformats.org/officeDocument/2006/relationships/hyperlink" Target="https://login.consultant.ru/link/?req=doc&amp;base=LAW&amp;n=425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2024-01-11T03:49:00Z</dcterms:created>
  <dcterms:modified xsi:type="dcterms:W3CDTF">2024-01-11T09:32:00Z</dcterms:modified>
</cp:coreProperties>
</file>